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C8" w:rsidRDefault="00BE40C8" w:rsidP="00BE40C8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附件5</w:t>
      </w:r>
    </w:p>
    <w:p w:rsidR="00BE40C8" w:rsidRDefault="00BE40C8" w:rsidP="00BE40C8">
      <w:pPr>
        <w:rPr>
          <w:rFonts w:ascii="仿宋_GB2312" w:eastAsia="仿宋_GB2312" w:hint="eastAsia"/>
          <w:b/>
          <w:sz w:val="28"/>
          <w:szCs w:val="28"/>
        </w:rPr>
      </w:pPr>
    </w:p>
    <w:p w:rsidR="00BE40C8" w:rsidRDefault="00BE40C8" w:rsidP="00BE40C8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拥有</w:t>
      </w:r>
      <w:r>
        <w:rPr>
          <w:rFonts w:ascii="宋体" w:hAnsi="宋体"/>
          <w:b/>
          <w:sz w:val="32"/>
          <w:szCs w:val="32"/>
        </w:rPr>
        <w:t>30</w:t>
      </w:r>
      <w:r>
        <w:rPr>
          <w:rFonts w:ascii="宋体" w:hAnsi="宋体" w:hint="eastAsia"/>
          <w:b/>
          <w:sz w:val="32"/>
          <w:szCs w:val="32"/>
        </w:rPr>
        <w:t>名以上注册会计师的会计师事务所（含分所）名单</w:t>
      </w:r>
    </w:p>
    <w:tbl>
      <w:tblPr>
        <w:tblpPr w:leftFromText="180" w:rightFromText="180" w:vertAnchor="text" w:horzAnchor="margin" w:tblpY="446"/>
        <w:tblW w:w="8080" w:type="dxa"/>
        <w:tblLook w:val="0000" w:firstRow="0" w:lastRow="0" w:firstColumn="0" w:lastColumn="0" w:noHBand="0" w:noVBand="0"/>
      </w:tblPr>
      <w:tblGrid>
        <w:gridCol w:w="840"/>
        <w:gridCol w:w="5180"/>
        <w:gridCol w:w="2060"/>
      </w:tblGrid>
      <w:tr w:rsidR="00C97CF3" w:rsidTr="00C97CF3">
        <w:trPr>
          <w:trHeight w:val="480"/>
        </w:trPr>
        <w:tc>
          <w:tcPr>
            <w:tcW w:w="84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vAlign w:val="center"/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51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vAlign w:val="center"/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会计师事务所名称</w:t>
            </w:r>
          </w:p>
        </w:tc>
        <w:tc>
          <w:tcPr>
            <w:tcW w:w="206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vAlign w:val="center"/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注册会计师人数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0A0A0"/>
              <w:bottom w:val="nil"/>
              <w:right w:val="single" w:sz="4" w:space="0" w:color="A0A0A0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4" w:space="0" w:color="A0A0A0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广东正中珠江会计师事务所（特殊普通合伙）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0A0A0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218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广州岭南会计师事务所有限公司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35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广东天华华粤会计师事务所有限公司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47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广东旭东至晟会计师事务所有限公司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35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广东诚安信会计师事务所有限公司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89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中南智华会计师事务所（广东）有限公司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45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广东中恒信会计师事务所有限公司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52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广东中天粤会计师事务所有限公司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119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中职信（广东）会计师事务所有限公司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78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广东创信会计师事务所有限公司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34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毕马威华振会计师事务所（特殊普通合伙）广州分所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103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安永华明会计师事务所（特殊普通合伙）广州分所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111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亚太（集团）会计师事务所（特殊普通合伙）广东分所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31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信永中和会计师事务所（特殊普通合伙）广州分所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75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大信会计师事务所（特殊普通合伙）广州分所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34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天职国际会计师事务所（特殊普通合伙）广州分所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33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致同会计师事务所（特殊普通合伙）广州分所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101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立信会计师事务所（特殊普通合伙）广东分所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124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普华永道中天会计师事务所（特殊普通合伙）广州分所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121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德勤华永会计师事务所（特殊普通合伙）广州分所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111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天健会计师事务所（特殊普通合伙）广东分所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124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华兴会计师事务所（特殊普通合伙）广东分所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91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中审众环会计师事务所（特殊普通合伙）广东分所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63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中喜会计师事务所（特殊普通合伙）广东分所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39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大华会计师事务所（特殊普通合伙）珠海分所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42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致同会计师事务所（特殊普通合伙）珠海分所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35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大信会计师事务所（特殊普通合伙）广东分所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63</w:t>
            </w:r>
          </w:p>
        </w:tc>
      </w:tr>
      <w:tr w:rsidR="00C97CF3" w:rsidTr="00C97CF3">
        <w:trPr>
          <w:trHeight w:val="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广东中诚安泰会计师事务所有限公司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3" w:rsidRDefault="00C97CF3" w:rsidP="00C97CF3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37</w:t>
            </w:r>
          </w:p>
        </w:tc>
      </w:tr>
    </w:tbl>
    <w:p w:rsidR="000E6391" w:rsidRPr="00BE40C8" w:rsidRDefault="000E6391" w:rsidP="00BE40C8">
      <w:pPr>
        <w:tabs>
          <w:tab w:val="left" w:pos="507"/>
        </w:tabs>
        <w:rPr>
          <w:rFonts w:hint="eastAsia"/>
        </w:rPr>
      </w:pPr>
      <w:bookmarkStart w:id="0" w:name="_GoBack"/>
      <w:bookmarkEnd w:id="0"/>
    </w:p>
    <w:sectPr w:rsidR="000E6391" w:rsidRPr="00BE4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B52" w:rsidRDefault="00921B52" w:rsidP="00BE40C8">
      <w:r>
        <w:separator/>
      </w:r>
    </w:p>
  </w:endnote>
  <w:endnote w:type="continuationSeparator" w:id="0">
    <w:p w:rsidR="00921B52" w:rsidRDefault="00921B52" w:rsidP="00BE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B52" w:rsidRDefault="00921B52" w:rsidP="00BE40C8">
      <w:r>
        <w:separator/>
      </w:r>
    </w:p>
  </w:footnote>
  <w:footnote w:type="continuationSeparator" w:id="0">
    <w:p w:rsidR="00921B52" w:rsidRDefault="00921B52" w:rsidP="00BE4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56"/>
    <w:rsid w:val="000E6391"/>
    <w:rsid w:val="00355E56"/>
    <w:rsid w:val="00921B52"/>
    <w:rsid w:val="00BE40C8"/>
    <w:rsid w:val="00C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9CA7AF-6ECF-46FE-B502-1FAF237C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0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0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0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>Sky123.Org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林衍辉</dc:creator>
  <cp:keywords/>
  <dc:description/>
  <cp:lastModifiedBy>林衍辉</cp:lastModifiedBy>
  <cp:revision>3</cp:revision>
  <dcterms:created xsi:type="dcterms:W3CDTF">2020-08-19T09:59:00Z</dcterms:created>
  <dcterms:modified xsi:type="dcterms:W3CDTF">2020-08-19T10:00:00Z</dcterms:modified>
</cp:coreProperties>
</file>