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1F" w:rsidRDefault="00CB721F" w:rsidP="00CB721F">
      <w:pPr>
        <w:spacing w:line="360" w:lineRule="exact"/>
        <w:jc w:val="left"/>
        <w:rPr>
          <w:rFonts w:ascii="宋体" w:hAnsi="宋体" w:hint="eastAsia"/>
          <w:b/>
          <w:sz w:val="32"/>
          <w:szCs w:val="32"/>
        </w:rPr>
      </w:pPr>
      <w:r w:rsidRPr="009B33C8">
        <w:rPr>
          <w:rFonts w:ascii="宋体" w:hAnsi="宋体" w:hint="eastAsia"/>
          <w:b/>
          <w:sz w:val="32"/>
          <w:szCs w:val="32"/>
        </w:rPr>
        <w:t>附件2：</w:t>
      </w:r>
    </w:p>
    <w:p w:rsidR="00CB721F" w:rsidRPr="009B33C8" w:rsidRDefault="00CB721F" w:rsidP="00CB721F">
      <w:pPr>
        <w:spacing w:line="3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p w:rsidR="00CB721F" w:rsidRPr="001C7D4C" w:rsidRDefault="00CB721F" w:rsidP="00CB721F">
      <w:pPr>
        <w:widowControl/>
        <w:shd w:val="clear" w:color="auto" w:fill="FFFFFF"/>
        <w:jc w:val="left"/>
        <w:rPr>
          <w:rFonts w:ascii="宋体" w:hAnsi="宋体" w:cs="Arial" w:hint="eastAsia"/>
          <w:b/>
          <w:color w:val="333333"/>
          <w:kern w:val="0"/>
          <w:sz w:val="36"/>
          <w:szCs w:val="36"/>
        </w:rPr>
      </w:pPr>
      <w:r w:rsidRPr="001C7D4C">
        <w:rPr>
          <w:rFonts w:ascii="宋体" w:hAnsi="宋体" w:cs="Arial" w:hint="eastAsia"/>
          <w:b/>
          <w:color w:val="333333"/>
          <w:kern w:val="0"/>
          <w:sz w:val="36"/>
          <w:szCs w:val="36"/>
        </w:rPr>
        <w:t>专家介绍：</w:t>
      </w:r>
    </w:p>
    <w:p w:rsidR="00CB721F" w:rsidRPr="001C7D4C" w:rsidRDefault="00CB721F" w:rsidP="00CB721F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谭毅，兰州大学历史系世界历史学士，国际关系史硕士，北京师范大学世界经济学博士，美国伊利诺大学访问学者，先后担任中山大学马克思主义学院国际关系教研室主任、中国近现代史教研室主任、系副主任、教学部主任，现任中山大学形</w:t>
      </w:r>
      <w:r w:rsidRPr="005951E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势与政策教研部主任。曾经被学生推选为广东最受欢迎十大教授，全国</w:t>
      </w:r>
      <w:r w:rsidRPr="00884D5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211</w:t>
      </w:r>
      <w:r w:rsidRPr="001C7D4C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大学百强教授，2016年曾为刘云山常委、刘延东副总理、胡</w:t>
      </w:r>
      <w:r w:rsidRPr="001C7D4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春华、陈希、黄坤明等十多位领导汇报授课。</w:t>
      </w:r>
    </w:p>
    <w:p w:rsidR="000A3F4D" w:rsidRPr="00CB721F" w:rsidRDefault="000A3F4D">
      <w:bookmarkStart w:id="0" w:name="_GoBack"/>
      <w:bookmarkEnd w:id="0"/>
    </w:p>
    <w:sectPr w:rsidR="000A3F4D" w:rsidRPr="00CB721F" w:rsidSect="001C7D4C">
      <w:pgSz w:w="11906" w:h="16838" w:code="9"/>
      <w:pgMar w:top="1701" w:right="1531" w:bottom="1418" w:left="1644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34" w:rsidRDefault="00576334" w:rsidP="00CB721F">
      <w:r>
        <w:separator/>
      </w:r>
    </w:p>
  </w:endnote>
  <w:endnote w:type="continuationSeparator" w:id="0">
    <w:p w:rsidR="00576334" w:rsidRDefault="00576334" w:rsidP="00CB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34" w:rsidRDefault="00576334" w:rsidP="00CB721F">
      <w:r>
        <w:separator/>
      </w:r>
    </w:p>
  </w:footnote>
  <w:footnote w:type="continuationSeparator" w:id="0">
    <w:p w:rsidR="00576334" w:rsidRDefault="00576334" w:rsidP="00CB7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1D"/>
    <w:rsid w:val="000A3F4D"/>
    <w:rsid w:val="00576334"/>
    <w:rsid w:val="00630F1D"/>
    <w:rsid w:val="00CB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56E20A-BDD3-4D3F-9C38-FF781676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Sky123.Org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2018-11-15T00:47:00Z</dcterms:created>
  <dcterms:modified xsi:type="dcterms:W3CDTF">2018-11-15T00:47:00Z</dcterms:modified>
</cp:coreProperties>
</file>