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961"/>
        <w:tblW w:w="8755" w:type="dxa"/>
        <w:tblLook w:val="04A0" w:firstRow="1" w:lastRow="0" w:firstColumn="1" w:lastColumn="0" w:noHBand="0" w:noVBand="1"/>
      </w:tblPr>
      <w:tblGrid>
        <w:gridCol w:w="817"/>
        <w:gridCol w:w="5954"/>
        <w:gridCol w:w="1984"/>
      </w:tblGrid>
      <w:tr w:rsidR="00BD17D4" w:rsidRPr="005B4591" w:rsidTr="007B30F9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会计师事务所名称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注册会计师人数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广东正中珠江会计师事务所（特殊普通合伙）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广州岭南会计师事务所有限公司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广东天华华粤会计师事务所有限公司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广东诚安信会计师事务所有限公司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广东中恒信会计师事务所有限公司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广东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中天粤会计师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事务所有限公司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广州中职信会计师事务所有限公司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广东中诚安泰会计师事务所有限公司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立信会计师事务所（特殊普通合伙）广东分所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致同会计师事务所（特殊普通合伙）广州分所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毕马威华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会计师事务所（特殊普通合伙）广州分所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安永华明会计师事务所（特殊普通合伙）广州分所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普华永道中天会计师事务所（特殊普通合伙）广州分所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德勤华永会计师事务所（特殊普通合伙）广州分所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中喜会计师事务所（特殊普通合伙）广东分所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中准会计师事务所（特殊普通合伙）广东分所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瑞华会计师事务所（特殊普通合伙）珠海分所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信永中和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会计师事务所（特殊普通合伙）广州分所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大信会计师事务所（特殊普通合伙）广州分所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大信会计师事务所(特殊普通合伙)广东分所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大华会计师事务所（特殊普通合伙）珠海分所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中审华会计师事务所（特殊普通合伙）广州分所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天健会计师事务所（特殊普通合伙）广东分所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审众环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会计师事务所（特殊普通合伙）广东分所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审众环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会计师事务所（特殊普通合伙）珠海分所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BD17D4" w:rsidRPr="005B4591" w:rsidTr="007B30F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审众环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会计师事务所（特殊普通合伙）东莞分所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D4" w:rsidRDefault="00BD17D4" w:rsidP="007B3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</w:tbl>
    <w:p w:rsidR="00BD17D4" w:rsidRPr="007B30F9" w:rsidRDefault="00BD17D4" w:rsidP="00BD17D4">
      <w:pPr>
        <w:rPr>
          <w:rFonts w:ascii="仿宋_GB2312" w:eastAsia="仿宋_GB2312"/>
          <w:b/>
          <w:sz w:val="28"/>
          <w:szCs w:val="28"/>
        </w:rPr>
      </w:pPr>
      <w:r w:rsidRPr="007B30F9">
        <w:rPr>
          <w:rFonts w:ascii="仿宋_GB2312" w:eastAsia="仿宋_GB2312" w:hint="eastAsia"/>
          <w:b/>
          <w:sz w:val="28"/>
          <w:szCs w:val="28"/>
        </w:rPr>
        <w:t>附件2</w:t>
      </w:r>
      <w:r>
        <w:rPr>
          <w:rFonts w:ascii="仿宋_GB2312" w:eastAsia="仿宋_GB2312" w:hint="eastAsia"/>
          <w:b/>
          <w:sz w:val="28"/>
          <w:szCs w:val="28"/>
        </w:rPr>
        <w:t>：</w:t>
      </w:r>
    </w:p>
    <w:p w:rsidR="00BD17D4" w:rsidRDefault="00BD17D4" w:rsidP="00BD17D4">
      <w:pPr>
        <w:jc w:val="center"/>
        <w:rPr>
          <w:rFonts w:ascii="仿宋_GB2312" w:eastAsia="仿宋_GB2312"/>
          <w:b/>
          <w:sz w:val="30"/>
          <w:szCs w:val="30"/>
        </w:rPr>
      </w:pPr>
    </w:p>
    <w:p w:rsidR="00BD17D4" w:rsidRPr="007B30F9" w:rsidRDefault="00BD17D4" w:rsidP="00BD17D4">
      <w:pPr>
        <w:jc w:val="center"/>
        <w:rPr>
          <w:rFonts w:ascii="宋体" w:hAnsi="宋体"/>
          <w:b/>
          <w:sz w:val="32"/>
          <w:szCs w:val="32"/>
        </w:rPr>
      </w:pPr>
      <w:r w:rsidRPr="007B30F9">
        <w:rPr>
          <w:rFonts w:ascii="宋体" w:hAnsi="宋体" w:hint="eastAsia"/>
          <w:b/>
          <w:sz w:val="32"/>
          <w:szCs w:val="32"/>
        </w:rPr>
        <w:t>拥有30名以上注册会计师的会计师事务所（含分所）名单</w:t>
      </w:r>
    </w:p>
    <w:p w:rsidR="00BD17D4" w:rsidRPr="007B30F9" w:rsidRDefault="00BD17D4" w:rsidP="00BD17D4">
      <w:pPr>
        <w:jc w:val="center"/>
        <w:rPr>
          <w:rFonts w:ascii="仿宋_GB2312" w:eastAsia="仿宋_GB2312"/>
          <w:sz w:val="28"/>
          <w:szCs w:val="28"/>
        </w:rPr>
      </w:pPr>
      <w:r w:rsidRPr="007B30F9">
        <w:rPr>
          <w:rFonts w:ascii="仿宋_GB2312" w:eastAsia="仿宋_GB2312" w:hint="eastAsia"/>
          <w:b/>
          <w:sz w:val="28"/>
          <w:szCs w:val="28"/>
        </w:rPr>
        <w:t>（截至2016年12月31日止）</w:t>
      </w:r>
    </w:p>
    <w:p w:rsidR="00BD17D4" w:rsidRDefault="00BD17D4" w:rsidP="00BD17D4"/>
    <w:p w:rsidR="00221BAC" w:rsidRDefault="00221BAC"/>
    <w:sectPr w:rsidR="00221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796" w:rsidRDefault="00FD2796" w:rsidP="00476716">
      <w:r>
        <w:separator/>
      </w:r>
    </w:p>
  </w:endnote>
  <w:endnote w:type="continuationSeparator" w:id="0">
    <w:p w:rsidR="00FD2796" w:rsidRDefault="00FD2796" w:rsidP="0047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796" w:rsidRDefault="00FD2796" w:rsidP="00476716">
      <w:r>
        <w:separator/>
      </w:r>
    </w:p>
  </w:footnote>
  <w:footnote w:type="continuationSeparator" w:id="0">
    <w:p w:rsidR="00FD2796" w:rsidRDefault="00FD2796" w:rsidP="00476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D4"/>
    <w:rsid w:val="00221BAC"/>
    <w:rsid w:val="00476716"/>
    <w:rsid w:val="00BD17D4"/>
    <w:rsid w:val="00FD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6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671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6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671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6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671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6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67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ws</cp:lastModifiedBy>
  <cp:revision>2</cp:revision>
  <dcterms:created xsi:type="dcterms:W3CDTF">2017-05-04T08:41:00Z</dcterms:created>
  <dcterms:modified xsi:type="dcterms:W3CDTF">2017-05-04T08:49:00Z</dcterms:modified>
</cp:coreProperties>
</file>